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3C2" w:rsidRDefault="00123B85">
      <w:pPr>
        <w:rPr>
          <w:b/>
          <w:sz w:val="40"/>
          <w:szCs w:val="40"/>
        </w:rPr>
      </w:pPr>
      <w:r>
        <w:tab/>
      </w:r>
      <w:r>
        <w:tab/>
      </w:r>
      <w:proofErr w:type="gramStart"/>
      <w:r w:rsidR="009933C2">
        <w:rPr>
          <w:b/>
          <w:sz w:val="40"/>
          <w:szCs w:val="40"/>
        </w:rPr>
        <w:t xml:space="preserve">A </w:t>
      </w:r>
      <w:r w:rsidR="007339C8">
        <w:rPr>
          <w:b/>
          <w:sz w:val="40"/>
          <w:szCs w:val="40"/>
        </w:rPr>
        <w:t xml:space="preserve"> </w:t>
      </w:r>
      <w:r w:rsidR="009933C2">
        <w:rPr>
          <w:b/>
          <w:sz w:val="40"/>
          <w:szCs w:val="40"/>
        </w:rPr>
        <w:t>reply</w:t>
      </w:r>
      <w:proofErr w:type="gramEnd"/>
      <w:r w:rsidR="009933C2">
        <w:rPr>
          <w:b/>
          <w:sz w:val="40"/>
          <w:szCs w:val="40"/>
        </w:rPr>
        <w:t xml:space="preserve">  to</w:t>
      </w:r>
      <w:r w:rsidR="007339C8">
        <w:rPr>
          <w:b/>
          <w:sz w:val="40"/>
          <w:szCs w:val="40"/>
        </w:rPr>
        <w:t xml:space="preserve"> </w:t>
      </w:r>
      <w:r w:rsidR="009933C2">
        <w:rPr>
          <w:b/>
          <w:sz w:val="40"/>
          <w:szCs w:val="40"/>
        </w:rPr>
        <w:t xml:space="preserve"> the </w:t>
      </w:r>
      <w:r w:rsidR="007339C8">
        <w:rPr>
          <w:b/>
          <w:sz w:val="40"/>
          <w:szCs w:val="40"/>
        </w:rPr>
        <w:t xml:space="preserve"> Mercury</w:t>
      </w:r>
      <w:r w:rsidRPr="00123B85">
        <w:rPr>
          <w:b/>
          <w:sz w:val="40"/>
          <w:szCs w:val="40"/>
        </w:rPr>
        <w:t xml:space="preserve"> News article</w:t>
      </w:r>
    </w:p>
    <w:p w:rsidR="009933C2" w:rsidRPr="00123B85" w:rsidRDefault="009933C2" w:rsidP="009933C2">
      <w:pPr>
        <w:ind w:left="2160" w:firstLine="720"/>
        <w:rPr>
          <w:b/>
          <w:sz w:val="40"/>
          <w:szCs w:val="40"/>
        </w:rPr>
      </w:pPr>
      <w:r>
        <w:rPr>
          <w:b/>
          <w:sz w:val="32"/>
          <w:szCs w:val="32"/>
        </w:rPr>
        <w:t xml:space="preserve">     </w:t>
      </w:r>
      <w:r w:rsidRPr="009933C2">
        <w:rPr>
          <w:b/>
          <w:sz w:val="32"/>
          <w:szCs w:val="32"/>
        </w:rPr>
        <w:t xml:space="preserve"> </w:t>
      </w:r>
      <w:proofErr w:type="spellStart"/>
      <w:proofErr w:type="gramStart"/>
      <w:r w:rsidRPr="009933C2">
        <w:rPr>
          <w:b/>
          <w:sz w:val="32"/>
          <w:szCs w:val="32"/>
        </w:rPr>
        <w:t>Tesfay</w:t>
      </w:r>
      <w:proofErr w:type="spellEnd"/>
      <w:r w:rsidRPr="009933C2">
        <w:rPr>
          <w:b/>
          <w:sz w:val="32"/>
          <w:szCs w:val="32"/>
        </w:rPr>
        <w:t xml:space="preserve"> </w:t>
      </w:r>
      <w:r w:rsidR="007339C8">
        <w:rPr>
          <w:b/>
          <w:sz w:val="32"/>
          <w:szCs w:val="32"/>
        </w:rPr>
        <w:t xml:space="preserve"> </w:t>
      </w:r>
      <w:proofErr w:type="spellStart"/>
      <w:r w:rsidRPr="009933C2">
        <w:rPr>
          <w:b/>
          <w:sz w:val="32"/>
          <w:szCs w:val="32"/>
        </w:rPr>
        <w:t>Aradom</w:t>
      </w:r>
      <w:proofErr w:type="spellEnd"/>
      <w:proofErr w:type="gramEnd"/>
      <w:r w:rsidRPr="009933C2">
        <w:rPr>
          <w:b/>
          <w:sz w:val="32"/>
          <w:szCs w:val="32"/>
        </w:rPr>
        <w:t xml:space="preserve"> Ph.D</w:t>
      </w:r>
      <w:r>
        <w:rPr>
          <w:b/>
          <w:sz w:val="40"/>
          <w:szCs w:val="40"/>
        </w:rPr>
        <w:t>.</w:t>
      </w:r>
    </w:p>
    <w:p w:rsidR="00304082" w:rsidRDefault="00123B85" w:rsidP="00123B85">
      <w:pPr>
        <w:ind w:left="7200"/>
      </w:pPr>
      <w:r>
        <w:t xml:space="preserve">Date: </w:t>
      </w:r>
      <w:proofErr w:type="gramStart"/>
      <w:r>
        <w:t>August</w:t>
      </w:r>
      <w:r w:rsidR="009933C2">
        <w:t xml:space="preserve"> </w:t>
      </w:r>
      <w:r>
        <w:t xml:space="preserve"> 8</w:t>
      </w:r>
      <w:proofErr w:type="gramEnd"/>
      <w:r w:rsidR="00C864CE">
        <w:t>, 2011</w:t>
      </w:r>
    </w:p>
    <w:p w:rsidR="00304082" w:rsidRDefault="00304082"/>
    <w:p w:rsidR="00304082" w:rsidRDefault="00285880" w:rsidP="00E560BB">
      <w:pPr>
        <w:ind w:firstLine="720"/>
        <w:jc w:val="both"/>
      </w:pPr>
      <w:r>
        <w:t xml:space="preserve">The outrageous allegations </w:t>
      </w:r>
      <w:r w:rsidR="00E560BB">
        <w:t>and sinister motives</w:t>
      </w:r>
      <w:r w:rsidR="00123B85">
        <w:t xml:space="preserve"> in your </w:t>
      </w:r>
      <w:proofErr w:type="gramStart"/>
      <w:r w:rsidR="00123B85">
        <w:t>August  6</w:t>
      </w:r>
      <w:r w:rsidR="00123B85" w:rsidRPr="00123B85">
        <w:rPr>
          <w:vertAlign w:val="superscript"/>
        </w:rPr>
        <w:t>th</w:t>
      </w:r>
      <w:proofErr w:type="gramEnd"/>
      <w:r w:rsidR="00123B85">
        <w:t xml:space="preserve">, 2011 article are at best irresponsible and inept journalism and at worst  a deliberate attempt to demonize and denigrate law abiding and hardworking </w:t>
      </w:r>
      <w:r>
        <w:t xml:space="preserve"> </w:t>
      </w:r>
      <w:r w:rsidR="00123B85">
        <w:t xml:space="preserve">people of  Eritrean descent. </w:t>
      </w:r>
      <w:r>
        <w:t xml:space="preserve"> The </w:t>
      </w:r>
      <w:r w:rsidR="003971A0">
        <w:t>fabricated allegations</w:t>
      </w:r>
      <w:r>
        <w:t xml:space="preserve"> in the article are dangerous and should be discredited and condemned in th</w:t>
      </w:r>
      <w:r w:rsidR="00E560BB">
        <w:t>e strongest terms by a</w:t>
      </w:r>
      <w:r w:rsidR="007339C8">
        <w:t>ll Eritrean communities in the D</w:t>
      </w:r>
      <w:r w:rsidR="00E560BB">
        <w:t>iaspora and their friends.</w:t>
      </w:r>
    </w:p>
    <w:p w:rsidR="002055DD" w:rsidRDefault="00E560BB" w:rsidP="00E560BB">
      <w:pPr>
        <w:ind w:firstLine="720"/>
        <w:jc w:val="both"/>
      </w:pPr>
      <w:r>
        <w:t>Th</w:t>
      </w:r>
      <w:r w:rsidR="002055DD">
        <w:t xml:space="preserve">e article was </w:t>
      </w:r>
      <w:r>
        <w:t xml:space="preserve">based on a </w:t>
      </w:r>
      <w:r w:rsidR="00AE3EC5">
        <w:t xml:space="preserve">methodologically flawed </w:t>
      </w:r>
      <w:r>
        <w:t>report</w:t>
      </w:r>
      <w:r w:rsidR="00AE3EC5">
        <w:t xml:space="preserve"> replete with unsubstantiated accusations and irrelevant information. </w:t>
      </w:r>
      <w:r w:rsidR="00F9779E">
        <w:t xml:space="preserve">The  </w:t>
      </w:r>
      <w:r w:rsidR="00F9779E">
        <w:t>Somalia/Eritrea Monitoring Group</w:t>
      </w:r>
      <w:r w:rsidR="00F9779E">
        <w:t xml:space="preserve"> admitted on page 15  #10 of its report that it “ relied primarily on diaspora sources</w:t>
      </w:r>
      <w:r w:rsidR="00AD5770">
        <w:t xml:space="preserve"> in order to obtain necessary information. In particular, the Group has contacted many former Eritrean military, intelligence and diplomatic officials with prior knowledge of the People’s Front for Democracy and Justice (PFDJ) and military establishment.”  </w:t>
      </w:r>
      <w:proofErr w:type="gramStart"/>
      <w:r w:rsidR="00AD5770">
        <w:t>It  is</w:t>
      </w:r>
      <w:proofErr w:type="gramEnd"/>
      <w:r w:rsidR="00AD5770">
        <w:t xml:space="preserve"> obvious that the </w:t>
      </w:r>
      <w:r>
        <w:t xml:space="preserve"> integrity </w:t>
      </w:r>
      <w:r w:rsidR="00AD5770">
        <w:t xml:space="preserve">of the SEMG </w:t>
      </w:r>
      <w:r>
        <w:t>has been compromised due to its obsession</w:t>
      </w:r>
      <w:r w:rsidR="00AD5770">
        <w:t xml:space="preserve"> with searching for</w:t>
      </w:r>
      <w:r w:rsidR="00B445A1">
        <w:t xml:space="preserve"> “violations” by the Governm</w:t>
      </w:r>
      <w:r w:rsidR="002055DD">
        <w:t xml:space="preserve">ent of Eritrea </w:t>
      </w:r>
      <w:r w:rsidR="00AD5770">
        <w:t xml:space="preserve"> </w:t>
      </w:r>
      <w:r w:rsidR="002055DD">
        <w:t>rather</w:t>
      </w:r>
      <w:r w:rsidR="007339C8">
        <w:t xml:space="preserve"> </w:t>
      </w:r>
      <w:r w:rsidR="00F9779E">
        <w:t xml:space="preserve"> </w:t>
      </w:r>
      <w:r w:rsidR="002055DD">
        <w:t>than maintaining</w:t>
      </w:r>
      <w:r w:rsidR="00AD5770">
        <w:t xml:space="preserve"> its </w:t>
      </w:r>
      <w:r w:rsidR="002055DD">
        <w:t xml:space="preserve"> objectivity and allow the facts</w:t>
      </w:r>
      <w:r w:rsidR="00B445A1">
        <w:t xml:space="preserve"> to speak for themselves. Once the team realized that the GOE would actually be found in compliance</w:t>
      </w:r>
      <w:r w:rsidR="00AD5770">
        <w:t xml:space="preserve">, </w:t>
      </w:r>
      <w:bookmarkStart w:id="0" w:name="_GoBack"/>
      <w:bookmarkEnd w:id="0"/>
      <w:r w:rsidR="00B445A1">
        <w:t xml:space="preserve"> </w:t>
      </w:r>
      <w:r w:rsidR="00190438">
        <w:t>notwithstanding</w:t>
      </w:r>
      <w:r w:rsidR="00B445A1">
        <w:t xml:space="preserve"> the unjust and unfair UNSC 1907</w:t>
      </w:r>
      <w:r w:rsidR="002055DD">
        <w:t>(2009)</w:t>
      </w:r>
      <w:r w:rsidR="00B445A1">
        <w:t xml:space="preserve"> Resolution, </w:t>
      </w:r>
      <w:r w:rsidR="001A4030">
        <w:t>it m</w:t>
      </w:r>
      <w:r w:rsidR="00515FAD">
        <w:t xml:space="preserve">ade frantic attempts to gather </w:t>
      </w:r>
      <w:r w:rsidR="001A4030">
        <w:t>“evidence” conc</w:t>
      </w:r>
      <w:r w:rsidR="00515FAD">
        <w:t>oc</w:t>
      </w:r>
      <w:r w:rsidR="001A4030">
        <w:t>ted by the Ethiopian Government and Eritreans with ulterior motives.</w:t>
      </w:r>
      <w:r w:rsidR="00515FAD">
        <w:t xml:space="preserve">  </w:t>
      </w:r>
    </w:p>
    <w:p w:rsidR="002F164A" w:rsidRDefault="006271BB" w:rsidP="00E560BB">
      <w:pPr>
        <w:ind w:firstLine="720"/>
        <w:jc w:val="both"/>
      </w:pPr>
      <w:r>
        <w:t xml:space="preserve">The spurious allegations </w:t>
      </w:r>
      <w:r w:rsidR="00515FAD">
        <w:t>from these nefarious activities are aimed at crippling th</w:t>
      </w:r>
      <w:r w:rsidR="007339C8">
        <w:t xml:space="preserve">e Eritrean economy, rendering  Eritrea </w:t>
      </w:r>
      <w:r w:rsidR="00515FAD">
        <w:t xml:space="preserve"> vulnerabl</w:t>
      </w:r>
      <w:r w:rsidR="00190438">
        <w:t xml:space="preserve">e </w:t>
      </w:r>
      <w:r w:rsidR="007339C8">
        <w:t xml:space="preserve"> </w:t>
      </w:r>
      <w:r w:rsidR="00190438">
        <w:t xml:space="preserve">to </w:t>
      </w:r>
      <w:r w:rsidR="007339C8">
        <w:t xml:space="preserve"> </w:t>
      </w:r>
      <w:proofErr w:type="spellStart"/>
      <w:r w:rsidR="00190438">
        <w:t>Meles</w:t>
      </w:r>
      <w:proofErr w:type="spellEnd"/>
      <w:r w:rsidR="00190438">
        <w:t>’  belligerence</w:t>
      </w:r>
      <w:r w:rsidR="00515FAD">
        <w:t xml:space="preserve"> </w:t>
      </w:r>
      <w:r w:rsidR="00190438">
        <w:t xml:space="preserve"> </w:t>
      </w:r>
      <w:r w:rsidR="00515FAD">
        <w:t xml:space="preserve">and </w:t>
      </w:r>
      <w:r w:rsidR="002055DD">
        <w:t xml:space="preserve">intimidate </w:t>
      </w:r>
      <w:r w:rsidR="00515FAD">
        <w:t xml:space="preserve"> Eritreans in the Diaspora to foil their lo</w:t>
      </w:r>
      <w:r w:rsidR="002055DD">
        <w:t>ng standing, noble and exemplary tradition</w:t>
      </w:r>
      <w:r w:rsidR="00515FAD">
        <w:t xml:space="preserve"> of fulfilling their family, community and national obligations.</w:t>
      </w:r>
      <w:r w:rsidR="00260A16">
        <w:t xml:space="preserve"> </w:t>
      </w:r>
      <w:r w:rsidR="002F164A">
        <w:t>On the contrary, Ethiopia continues to violate international law in Eri</w:t>
      </w:r>
      <w:r w:rsidR="000801FB">
        <w:t xml:space="preserve">trea and Somalia with the expressed </w:t>
      </w:r>
      <w:r w:rsidR="002F164A">
        <w:t xml:space="preserve">approval of the US and Western nations. </w:t>
      </w:r>
      <w:r w:rsidR="00B400FE">
        <w:t xml:space="preserve"> It is obvious that there is a coordinated and </w:t>
      </w:r>
      <w:r w:rsidR="002F164A">
        <w:t xml:space="preserve">concerted effort to exculpate the Ethiopian Government </w:t>
      </w:r>
      <w:r w:rsidR="009630A5">
        <w:t>from its serious legal violations.</w:t>
      </w:r>
      <w:r w:rsidR="002F164A">
        <w:t xml:space="preserve"> </w:t>
      </w:r>
      <w:r w:rsidR="009630A5">
        <w:t>For instance,</w:t>
      </w:r>
      <w:r w:rsidR="00C23F09">
        <w:t xml:space="preserve"> </w:t>
      </w:r>
      <w:r w:rsidR="009630A5">
        <w:t>a</w:t>
      </w:r>
      <w:r w:rsidR="004D3B99">
        <w:t xml:space="preserve"> cardinal point</w:t>
      </w:r>
      <w:r w:rsidR="00C63A6D">
        <w:t xml:space="preserve"> that the SEMG</w:t>
      </w:r>
      <w:r w:rsidR="009630A5">
        <w:t xml:space="preserve"> </w:t>
      </w:r>
      <w:r w:rsidR="00C63A6D">
        <w:t xml:space="preserve">conveniently </w:t>
      </w:r>
      <w:r w:rsidR="00AE3EC5">
        <w:t>failed</w:t>
      </w:r>
      <w:r w:rsidR="0066208A">
        <w:t xml:space="preserve"> to underscore is</w:t>
      </w:r>
      <w:r w:rsidR="00C23F09">
        <w:t xml:space="preserve"> </w:t>
      </w:r>
      <w:r w:rsidR="00C63A6D">
        <w:t xml:space="preserve">Ethiopia’s </w:t>
      </w:r>
      <w:r w:rsidR="004D3B99">
        <w:t>illegal occupation</w:t>
      </w:r>
      <w:r w:rsidR="002F164A">
        <w:t xml:space="preserve"> </w:t>
      </w:r>
      <w:r w:rsidR="004D3B99">
        <w:t xml:space="preserve">of </w:t>
      </w:r>
      <w:r w:rsidR="002F164A">
        <w:t>sovereign Eritrean territory</w:t>
      </w:r>
      <w:r w:rsidR="009630A5">
        <w:t xml:space="preserve"> </w:t>
      </w:r>
      <w:r w:rsidR="00C23F09">
        <w:t>despite an internationally sanctioned final and binding decision ren</w:t>
      </w:r>
      <w:r w:rsidR="00B414CD">
        <w:t>dered in April of 2002. The potentially horrible</w:t>
      </w:r>
      <w:r w:rsidR="00C23F09">
        <w:t xml:space="preserve"> impact of such defiance on</w:t>
      </w:r>
      <w:r w:rsidR="009630A5">
        <w:t xml:space="preserve"> </w:t>
      </w:r>
      <w:r w:rsidR="00C23F09">
        <w:t xml:space="preserve">peace and political stability on </w:t>
      </w:r>
      <w:r w:rsidR="009630A5">
        <w:t>the region</w:t>
      </w:r>
      <w:r w:rsidR="002F164A">
        <w:t xml:space="preserve"> </w:t>
      </w:r>
      <w:proofErr w:type="gramStart"/>
      <w:r w:rsidR="00C23F09">
        <w:t>cannot</w:t>
      </w:r>
      <w:r w:rsidR="00B414CD">
        <w:t xml:space="preserve"> </w:t>
      </w:r>
      <w:r w:rsidR="00C23F09">
        <w:t xml:space="preserve"> be</w:t>
      </w:r>
      <w:proofErr w:type="gramEnd"/>
      <w:r w:rsidR="00C23F09">
        <w:t xml:space="preserve"> emphasized enough</w:t>
      </w:r>
      <w:r w:rsidR="00AE3EC5">
        <w:t>.</w:t>
      </w:r>
    </w:p>
    <w:p w:rsidR="00725577" w:rsidRDefault="00B414CD" w:rsidP="009630A5">
      <w:pPr>
        <w:ind w:firstLine="720"/>
        <w:jc w:val="both"/>
      </w:pPr>
      <w:r>
        <w:t>Additionally, i</w:t>
      </w:r>
      <w:r w:rsidR="00C63A6D">
        <w:t xml:space="preserve">t is important to point </w:t>
      </w:r>
      <w:r>
        <w:t xml:space="preserve">out </w:t>
      </w:r>
      <w:r w:rsidR="00C63A6D">
        <w:t>that t</w:t>
      </w:r>
      <w:r w:rsidR="00A70E8F">
        <w:t xml:space="preserve">he financial and intellectual contributions </w:t>
      </w:r>
      <w:r w:rsidR="000801FB">
        <w:t>of Eritreans in the D</w:t>
      </w:r>
      <w:r w:rsidR="00260A16">
        <w:t xml:space="preserve">iaspora </w:t>
      </w:r>
      <w:r w:rsidR="00A70E8F">
        <w:t xml:space="preserve">to their country </w:t>
      </w:r>
      <w:r w:rsidR="00260A16">
        <w:t xml:space="preserve">should be </w:t>
      </w:r>
      <w:r w:rsidR="004D3B99">
        <w:t xml:space="preserve">appreciated and </w:t>
      </w:r>
      <w:r w:rsidR="00A70E8F">
        <w:t xml:space="preserve">emulated.  </w:t>
      </w:r>
      <w:r w:rsidR="00664964">
        <w:t>Needless to say, a</w:t>
      </w:r>
      <w:r w:rsidR="00260A16">
        <w:t>ll</w:t>
      </w:r>
      <w:r w:rsidR="00A70E8F">
        <w:t xml:space="preserve"> </w:t>
      </w:r>
      <w:r w:rsidR="00260A16">
        <w:t>immigrants</w:t>
      </w:r>
      <w:r w:rsidR="00A70E8F">
        <w:t xml:space="preserve"> </w:t>
      </w:r>
      <w:r w:rsidR="00260A16">
        <w:t>have a mo</w:t>
      </w:r>
      <w:r w:rsidR="004D3B99">
        <w:t xml:space="preserve">ral </w:t>
      </w:r>
      <w:r w:rsidR="00A70E8F">
        <w:t xml:space="preserve">obligation </w:t>
      </w:r>
      <w:r w:rsidR="004D3B99">
        <w:t xml:space="preserve">to make the necessary </w:t>
      </w:r>
      <w:r w:rsidR="00260A16">
        <w:t>contributions</w:t>
      </w:r>
      <w:r w:rsidR="004D3B99">
        <w:t xml:space="preserve"> </w:t>
      </w:r>
      <w:r w:rsidR="00260A16">
        <w:t xml:space="preserve">towards the </w:t>
      </w:r>
      <w:proofErr w:type="gramStart"/>
      <w:r w:rsidR="00260A16">
        <w:t>economic</w:t>
      </w:r>
      <w:r w:rsidR="00664964">
        <w:t xml:space="preserve"> </w:t>
      </w:r>
      <w:r w:rsidR="00260A16">
        <w:t xml:space="preserve"> growth</w:t>
      </w:r>
      <w:proofErr w:type="gramEnd"/>
      <w:r w:rsidR="00260A16">
        <w:t xml:space="preserve"> and social stability of the</w:t>
      </w:r>
      <w:r w:rsidR="00725577">
        <w:t>ir</w:t>
      </w:r>
      <w:r w:rsidR="00260A16">
        <w:t xml:space="preserve"> native countries</w:t>
      </w:r>
      <w:r w:rsidR="00A70E8F">
        <w:t xml:space="preserve"> and turn a potential brain drain into brain gain.</w:t>
      </w:r>
      <w:r>
        <w:t xml:space="preserve"> It is common </w:t>
      </w:r>
      <w:r>
        <w:lastRenderedPageBreak/>
        <w:t xml:space="preserve">knowledge that </w:t>
      </w:r>
      <w:r w:rsidR="000801FB">
        <w:t>i</w:t>
      </w:r>
      <w:r w:rsidR="00A70E8F">
        <w:t>mmigrants from all over the world send remittances to their respective countries</w:t>
      </w:r>
      <w:r w:rsidR="00C34609">
        <w:t xml:space="preserve"> and pay dues if they require services. </w:t>
      </w:r>
    </w:p>
    <w:p w:rsidR="00745483" w:rsidRDefault="00C34609" w:rsidP="00745483">
      <w:pPr>
        <w:ind w:firstLine="720"/>
        <w:jc w:val="both"/>
      </w:pPr>
      <w:r>
        <w:t xml:space="preserve"> </w:t>
      </w:r>
      <w:r w:rsidR="00725577">
        <w:t>Although i</w:t>
      </w:r>
      <w:r>
        <w:t>t is beyond the scope of this article to discuss the impact of remittances</w:t>
      </w:r>
      <w:r w:rsidR="0066208A">
        <w:t xml:space="preserve">, a lifeline for more than 700 million people in developing nations, </w:t>
      </w:r>
      <w:r>
        <w:t xml:space="preserve"> and other forms of contributions on the economic and social conditions of native countries</w:t>
      </w:r>
      <w:r w:rsidR="00725577">
        <w:t xml:space="preserve">, </w:t>
      </w:r>
      <w:r>
        <w:t>a quick look at</w:t>
      </w:r>
      <w:r w:rsidR="0066208A">
        <w:t xml:space="preserve">  </w:t>
      </w:r>
      <w:r>
        <w:t xml:space="preserve">the </w:t>
      </w:r>
      <w:r w:rsidR="0066208A">
        <w:t xml:space="preserve">ten top </w:t>
      </w:r>
      <w:r w:rsidR="000801FB">
        <w:t>remittance</w:t>
      </w:r>
      <w:r w:rsidR="00B414CD">
        <w:t xml:space="preserve"> </w:t>
      </w:r>
      <w:r w:rsidR="0066208A">
        <w:t>recipients in Africa</w:t>
      </w:r>
      <w:r w:rsidR="00664964">
        <w:t xml:space="preserve"> </w:t>
      </w:r>
      <w:r w:rsidR="00725577">
        <w:t xml:space="preserve">clearly illustrates that Eritrea is far from being </w:t>
      </w:r>
      <w:r>
        <w:t xml:space="preserve"> an exception</w:t>
      </w:r>
      <w:r w:rsidR="0066208A">
        <w:t xml:space="preserve">: Nigeria(US$ 10 billion); Sudan(3.2 billion); Kenya (1.8 billion); Senegal (1.2 billion); South Africa (1.0 billion); </w:t>
      </w:r>
      <w:r w:rsidR="000E2775">
        <w:t xml:space="preserve"> </w:t>
      </w:r>
      <w:r w:rsidR="0066208A">
        <w:t>Uganda (0.8 billion); Lesotho(0.5 billion); Ethiopia(387 million)</w:t>
      </w:r>
      <w:r w:rsidR="00E32EC3">
        <w:t xml:space="preserve"> Mali(385 million) and Togo(302</w:t>
      </w:r>
      <w:r w:rsidR="0066208A">
        <w:t>million)</w:t>
      </w:r>
      <w:r w:rsidR="00E32EC3">
        <w:t>(</w:t>
      </w:r>
      <w:hyperlink r:id="rId7" w:history="1">
        <w:r w:rsidR="00E32EC3" w:rsidRPr="00F045B2">
          <w:rPr>
            <w:rStyle w:val="Hyperlink"/>
          </w:rPr>
          <w:t>bfayissa@mtsu.edu</w:t>
        </w:r>
      </w:hyperlink>
      <w:r w:rsidR="00E32EC3">
        <w:t xml:space="preserve"> and </w:t>
      </w:r>
      <w:hyperlink r:id="rId8" w:history="1">
        <w:r w:rsidR="00E32EC3" w:rsidRPr="00F045B2">
          <w:rPr>
            <w:rStyle w:val="Hyperlink"/>
          </w:rPr>
          <w:t>ChristianNsiah@bhsu.edu</w:t>
        </w:r>
      </w:hyperlink>
      <w:r w:rsidR="00E32EC3">
        <w:t xml:space="preserve">).  </w:t>
      </w:r>
      <w:r w:rsidR="000E2775">
        <w:t>So the motive</w:t>
      </w:r>
      <w:r w:rsidR="00B414CD">
        <w:t>, in the article</w:t>
      </w:r>
      <w:proofErr w:type="gramStart"/>
      <w:r w:rsidR="00B414CD">
        <w:t xml:space="preserve">, </w:t>
      </w:r>
      <w:r w:rsidR="000E2775">
        <w:t xml:space="preserve"> for</w:t>
      </w:r>
      <w:proofErr w:type="gramEnd"/>
      <w:r w:rsidR="00E32EC3">
        <w:t xml:space="preserve"> singling out </w:t>
      </w:r>
      <w:r w:rsidR="00B414CD">
        <w:t xml:space="preserve">Eritreans </w:t>
      </w:r>
      <w:r w:rsidR="000E2775">
        <w:t xml:space="preserve"> is to intimidate them into silence </w:t>
      </w:r>
      <w:r w:rsidR="00664964">
        <w:t xml:space="preserve">and inaction </w:t>
      </w:r>
      <w:r w:rsidR="000E2775">
        <w:t xml:space="preserve">and </w:t>
      </w:r>
      <w:r w:rsidR="000801FB">
        <w:t>gradually sever</w:t>
      </w:r>
      <w:r w:rsidR="000E2775">
        <w:t xml:space="preserve"> their enviable relationship with their people and government.</w:t>
      </w:r>
      <w:r w:rsidR="00664964">
        <w:t xml:space="preserve"> </w:t>
      </w:r>
    </w:p>
    <w:p w:rsidR="00745483" w:rsidRPr="00745483" w:rsidRDefault="00745483" w:rsidP="00745483">
      <w:pPr>
        <w:jc w:val="both"/>
      </w:pPr>
      <w:r>
        <w:t xml:space="preserve">             </w:t>
      </w:r>
      <w:r w:rsidR="00863289">
        <w:t xml:space="preserve"> </w:t>
      </w:r>
      <w:r w:rsidR="006B74F7">
        <w:t>Contrary to</w:t>
      </w:r>
      <w:r w:rsidR="00DF64A3">
        <w:t xml:space="preserve"> the assertions</w:t>
      </w:r>
      <w:r w:rsidR="00476DBE">
        <w:t xml:space="preserve"> in the report,</w:t>
      </w:r>
      <w:r w:rsidR="005D1C34">
        <w:t xml:space="preserve"> </w:t>
      </w:r>
      <w:r w:rsidR="006B74F7">
        <w:t>the</w:t>
      </w:r>
      <w:r w:rsidR="00140669">
        <w:t xml:space="preserve"> Government</w:t>
      </w:r>
      <w:r w:rsidR="005D1C34">
        <w:t xml:space="preserve"> of Eritrea (GOE) has, since</w:t>
      </w:r>
      <w:r w:rsidR="00140669">
        <w:t xml:space="preserve"> independence, been</w:t>
      </w:r>
      <w:r w:rsidR="005D1C34">
        <w:t xml:space="preserve"> totally devoted to </w:t>
      </w:r>
      <w:r w:rsidR="00140669">
        <w:t>pursuing</w:t>
      </w:r>
      <w:r w:rsidR="00E31642">
        <w:t xml:space="preserve"> a domestic </w:t>
      </w:r>
      <w:r w:rsidR="00140669">
        <w:t>policy aimed at providing adequate educational, medical and social services</w:t>
      </w:r>
      <w:r w:rsidR="00146EDF">
        <w:t xml:space="preserve"> to the entire Eritrea</w:t>
      </w:r>
      <w:r w:rsidR="00E65B53">
        <w:t>n population despite its meager</w:t>
      </w:r>
      <w:r w:rsidR="00146EDF">
        <w:t xml:space="preserve"> financial and material resources. </w:t>
      </w:r>
      <w:r w:rsidR="00103904">
        <w:t xml:space="preserve"> </w:t>
      </w:r>
      <w:r w:rsidR="00664964">
        <w:t>As a result, Eri</w:t>
      </w:r>
      <w:r w:rsidR="00103904">
        <w:t>trea has achieved food security</w:t>
      </w:r>
      <w:r w:rsidR="00E65B53">
        <w:t xml:space="preserve"> due to heavy human and material investment in infrastructure development</w:t>
      </w:r>
      <w:r w:rsidR="00103904">
        <w:t>;</w:t>
      </w:r>
      <w:r w:rsidR="00E31642">
        <w:t xml:space="preserve"> </w:t>
      </w:r>
      <w:r w:rsidR="007451F4">
        <w:t xml:space="preserve"> </w:t>
      </w:r>
      <w:r w:rsidR="00664964">
        <w:t xml:space="preserve"> it has the lowest infant mor</w:t>
      </w:r>
      <w:r w:rsidR="00E65B53">
        <w:t>tality rate in T</w:t>
      </w:r>
      <w:r w:rsidR="00103904">
        <w:t xml:space="preserve">ropical Africa; </w:t>
      </w:r>
      <w:r w:rsidR="00664964">
        <w:t xml:space="preserve">cases of malaria have </w:t>
      </w:r>
      <w:r w:rsidR="00103904">
        <w:t xml:space="preserve">been </w:t>
      </w:r>
      <w:r w:rsidR="00664964">
        <w:t>reduced by 90% thanks to an effective educational campaign and free distribut</w:t>
      </w:r>
      <w:r w:rsidR="00103904">
        <w:t xml:space="preserve">ion of </w:t>
      </w:r>
      <w:r w:rsidR="00E65B53">
        <w:t xml:space="preserve">medication and </w:t>
      </w:r>
      <w:r w:rsidR="00103904">
        <w:t>protective nets</w:t>
      </w:r>
      <w:proofErr w:type="gramStart"/>
      <w:r w:rsidR="00103904">
        <w:t>;  and</w:t>
      </w:r>
      <w:proofErr w:type="gramEnd"/>
      <w:r w:rsidR="00103904">
        <w:t xml:space="preserve"> the</w:t>
      </w:r>
      <w:r>
        <w:t xml:space="preserve"> prevalence</w:t>
      </w:r>
      <w:r w:rsidR="00103904">
        <w:t xml:space="preserve"> </w:t>
      </w:r>
      <w:r>
        <w:t>rate of HIV</w:t>
      </w:r>
      <w:r w:rsidR="00103904">
        <w:t xml:space="preserve"> </w:t>
      </w:r>
      <w:r>
        <w:t xml:space="preserve">is </w:t>
      </w:r>
      <w:r w:rsidR="00103904">
        <w:t>0.8</w:t>
      </w:r>
      <w:r w:rsidR="00BC34BF">
        <w:t>%</w:t>
      </w:r>
      <w:r>
        <w:t>,</w:t>
      </w:r>
      <w:r w:rsidR="00476DBE">
        <w:t xml:space="preserve"> down from 2.4% just a few years ago</w:t>
      </w:r>
      <w:r w:rsidR="00B414CD">
        <w:t xml:space="preserve"> </w:t>
      </w:r>
      <w:r>
        <w:t>(www.avert.org/africa-hiv-aids-statistics.htm)</w:t>
      </w:r>
    </w:p>
    <w:tbl>
      <w:tblPr>
        <w:tblW w:w="0" w:type="auto"/>
        <w:tblCellSpacing w:w="0" w:type="dxa"/>
        <w:tblCellMar>
          <w:left w:w="0" w:type="dxa"/>
          <w:right w:w="0" w:type="dxa"/>
        </w:tblCellMar>
        <w:tblLook w:val="04A0" w:firstRow="1" w:lastRow="0" w:firstColumn="1" w:lastColumn="0" w:noHBand="0" w:noVBand="1"/>
      </w:tblPr>
      <w:tblGrid>
        <w:gridCol w:w="8160"/>
      </w:tblGrid>
      <w:tr w:rsidR="00745483" w:rsidRPr="00745483" w:rsidTr="00745483">
        <w:trPr>
          <w:tblCellSpacing w:w="0" w:type="dxa"/>
        </w:trPr>
        <w:tc>
          <w:tcPr>
            <w:tcW w:w="8160" w:type="dxa"/>
            <w:vAlign w:val="center"/>
            <w:hideMark/>
          </w:tcPr>
          <w:p w:rsidR="00745483" w:rsidRPr="00745483" w:rsidRDefault="00745483" w:rsidP="00745483">
            <w:pPr>
              <w:spacing w:after="0" w:line="240" w:lineRule="auto"/>
              <w:divId w:val="1397896679"/>
              <w:rPr>
                <w:rFonts w:ascii="Arial" w:eastAsia="Times New Roman" w:hAnsi="Arial" w:cs="Arial"/>
                <w:color w:val="000000"/>
                <w:sz w:val="20"/>
                <w:szCs w:val="20"/>
              </w:rPr>
            </w:pPr>
          </w:p>
        </w:tc>
      </w:tr>
    </w:tbl>
    <w:p w:rsidR="00476DBE" w:rsidRDefault="00E65B53" w:rsidP="00476DBE">
      <w:pPr>
        <w:ind w:firstLine="720"/>
        <w:jc w:val="both"/>
        <w:rPr>
          <w:color w:val="000000"/>
        </w:rPr>
      </w:pPr>
      <w:r>
        <w:t xml:space="preserve">With regard to education, Eritrean youth can now pursue their elementary, middle, secondary and tertiary level of education at no cost. </w:t>
      </w:r>
      <w:r w:rsidR="00BC34BF">
        <w:rPr>
          <w:color w:val="000000"/>
        </w:rPr>
        <w:t xml:space="preserve"> </w:t>
      </w:r>
      <w:r>
        <w:rPr>
          <w:color w:val="000000"/>
        </w:rPr>
        <w:t xml:space="preserve">However, </w:t>
      </w:r>
      <w:r w:rsidR="00476DBE">
        <w:rPr>
          <w:color w:val="000000"/>
        </w:rPr>
        <w:t xml:space="preserve">Ethiopia and politically motivated individuals in the US and Europe have left no stone unturned </w:t>
      </w:r>
      <w:r w:rsidR="00C358F5">
        <w:rPr>
          <w:color w:val="000000"/>
        </w:rPr>
        <w:t>to undo this hard-earned progress.</w:t>
      </w:r>
      <w:r w:rsidR="000801FB">
        <w:rPr>
          <w:color w:val="000000"/>
        </w:rPr>
        <w:t xml:space="preserve"> </w:t>
      </w:r>
      <w:r w:rsidR="00476DBE">
        <w:rPr>
          <w:color w:val="000000"/>
        </w:rPr>
        <w:t xml:space="preserve"> </w:t>
      </w:r>
      <w:proofErr w:type="gramStart"/>
      <w:r w:rsidR="00AB5E0D">
        <w:rPr>
          <w:color w:val="000000"/>
        </w:rPr>
        <w:t xml:space="preserve">It </w:t>
      </w:r>
      <w:r w:rsidR="000801FB">
        <w:rPr>
          <w:color w:val="000000"/>
        </w:rPr>
        <w:t xml:space="preserve"> </w:t>
      </w:r>
      <w:r w:rsidR="00AB5E0D">
        <w:rPr>
          <w:color w:val="000000"/>
        </w:rPr>
        <w:t>behooves</w:t>
      </w:r>
      <w:proofErr w:type="gramEnd"/>
      <w:r w:rsidR="00B414CD">
        <w:rPr>
          <w:color w:val="000000"/>
        </w:rPr>
        <w:t xml:space="preserve"> </w:t>
      </w:r>
      <w:r w:rsidR="00AB5E0D">
        <w:rPr>
          <w:color w:val="000000"/>
        </w:rPr>
        <w:t xml:space="preserve"> </w:t>
      </w:r>
      <w:r w:rsidR="00B414CD">
        <w:rPr>
          <w:color w:val="000000"/>
        </w:rPr>
        <w:t xml:space="preserve">one </w:t>
      </w:r>
      <w:r w:rsidR="000801FB">
        <w:rPr>
          <w:color w:val="000000"/>
        </w:rPr>
        <w:t xml:space="preserve"> </w:t>
      </w:r>
      <w:r w:rsidR="00B414CD">
        <w:rPr>
          <w:color w:val="000000"/>
        </w:rPr>
        <w:t>to</w:t>
      </w:r>
      <w:r w:rsidR="00AB5E0D">
        <w:rPr>
          <w:color w:val="000000"/>
        </w:rPr>
        <w:t xml:space="preserve"> view</w:t>
      </w:r>
      <w:r w:rsidR="00B414CD">
        <w:rPr>
          <w:color w:val="000000"/>
        </w:rPr>
        <w:t xml:space="preserve"> </w:t>
      </w:r>
      <w:r w:rsidR="007451F4">
        <w:rPr>
          <w:color w:val="000000"/>
        </w:rPr>
        <w:t xml:space="preserve"> these achievements</w:t>
      </w:r>
      <w:r w:rsidR="00103904">
        <w:rPr>
          <w:color w:val="000000"/>
        </w:rPr>
        <w:t xml:space="preserve"> within</w:t>
      </w:r>
      <w:r w:rsidR="00BC34BF">
        <w:rPr>
          <w:color w:val="000000"/>
        </w:rPr>
        <w:t xml:space="preserve"> the context of the 30b $ annual support from Western Nations that the Ethiopian Government s</w:t>
      </w:r>
      <w:r w:rsidR="007451F4">
        <w:rPr>
          <w:color w:val="000000"/>
        </w:rPr>
        <w:t>quanders in</w:t>
      </w:r>
      <w:r w:rsidR="00BC34BF">
        <w:rPr>
          <w:color w:val="000000"/>
        </w:rPr>
        <w:t xml:space="preserve"> military adventurism, corruption and political repression.</w:t>
      </w:r>
    </w:p>
    <w:p w:rsidR="00C358F5" w:rsidRPr="00476DBE" w:rsidRDefault="005F2892" w:rsidP="00476DBE">
      <w:pPr>
        <w:ind w:firstLine="720"/>
        <w:jc w:val="both"/>
        <w:rPr>
          <w:color w:val="000000"/>
        </w:rPr>
      </w:pPr>
      <w:r>
        <w:rPr>
          <w:color w:val="000000"/>
        </w:rPr>
        <w:t>Therefore, i</w:t>
      </w:r>
      <w:r w:rsidR="00E31642">
        <w:rPr>
          <w:color w:val="000000"/>
        </w:rPr>
        <w:t>t is safe to assume that Eritreans in the Diaspora know that their hard ea</w:t>
      </w:r>
      <w:r w:rsidR="007451F4">
        <w:rPr>
          <w:color w:val="000000"/>
        </w:rPr>
        <w:t xml:space="preserve">rned financial </w:t>
      </w:r>
      <w:r w:rsidR="00E31642">
        <w:rPr>
          <w:color w:val="000000"/>
        </w:rPr>
        <w:t>contributions</w:t>
      </w:r>
      <w:r w:rsidR="007451F4">
        <w:rPr>
          <w:color w:val="000000"/>
        </w:rPr>
        <w:t xml:space="preserve"> </w:t>
      </w:r>
      <w:r>
        <w:rPr>
          <w:color w:val="000000"/>
        </w:rPr>
        <w:t xml:space="preserve">and other forms of assistance </w:t>
      </w:r>
      <w:r w:rsidR="00C341FC">
        <w:rPr>
          <w:color w:val="000000"/>
        </w:rPr>
        <w:t xml:space="preserve">are used to promote social </w:t>
      </w:r>
      <w:r w:rsidR="007451F4">
        <w:rPr>
          <w:color w:val="000000"/>
        </w:rPr>
        <w:t>justice</w:t>
      </w:r>
      <w:r w:rsidR="00E31642">
        <w:rPr>
          <w:color w:val="000000"/>
        </w:rPr>
        <w:t xml:space="preserve"> by their </w:t>
      </w:r>
      <w:proofErr w:type="gramStart"/>
      <w:r w:rsidR="00F9779E">
        <w:rPr>
          <w:color w:val="000000"/>
        </w:rPr>
        <w:t xml:space="preserve">financially  </w:t>
      </w:r>
      <w:r w:rsidR="00E31642">
        <w:rPr>
          <w:color w:val="000000"/>
        </w:rPr>
        <w:t>prudent</w:t>
      </w:r>
      <w:proofErr w:type="gramEnd"/>
      <w:r w:rsidR="00E31642">
        <w:rPr>
          <w:color w:val="000000"/>
        </w:rPr>
        <w:t xml:space="preserve">  </w:t>
      </w:r>
      <w:r>
        <w:rPr>
          <w:color w:val="000000"/>
        </w:rPr>
        <w:t xml:space="preserve">and forward looking  </w:t>
      </w:r>
      <w:r w:rsidR="00E31642">
        <w:rPr>
          <w:color w:val="000000"/>
        </w:rPr>
        <w:t>government</w:t>
      </w:r>
      <w:r w:rsidR="007451F4">
        <w:rPr>
          <w:color w:val="000000"/>
        </w:rPr>
        <w:t>.</w:t>
      </w:r>
      <w:r w:rsidR="00E31642">
        <w:rPr>
          <w:color w:val="000000"/>
        </w:rPr>
        <w:t xml:space="preserve"> </w:t>
      </w:r>
    </w:p>
    <w:p w:rsidR="0065587D" w:rsidRDefault="00146EDF" w:rsidP="00E817C9">
      <w:pPr>
        <w:ind w:firstLine="720"/>
        <w:jc w:val="both"/>
      </w:pPr>
      <w:r>
        <w:t>With regard to foreign relations</w:t>
      </w:r>
      <w:r w:rsidR="006B74F7">
        <w:t>, as attested to by the UNSG during the independence</w:t>
      </w:r>
      <w:r w:rsidR="005D1C34">
        <w:t xml:space="preserve"> celebration i</w:t>
      </w:r>
      <w:r w:rsidR="006A2564">
        <w:t>n Southern Sudan,</w:t>
      </w:r>
      <w:r w:rsidR="00E817C9">
        <w:t xml:space="preserve"> the GOE </w:t>
      </w:r>
      <w:r w:rsidR="00667AA2">
        <w:t>has consistently striven</w:t>
      </w:r>
      <w:r>
        <w:t xml:space="preserve"> to promote regional political stability and economic growth</w:t>
      </w:r>
      <w:r w:rsidR="005D1C34">
        <w:t xml:space="preserve"> in the region.</w:t>
      </w:r>
      <w:r w:rsidR="00E817C9">
        <w:t xml:space="preserve"> Additionally, g</w:t>
      </w:r>
      <w:r w:rsidR="00E142EF">
        <w:t>iven the fact that Eritreans have been victims of terrorist activities,</w:t>
      </w:r>
      <w:r w:rsidR="00AB5E0D">
        <w:t xml:space="preserve">  </w:t>
      </w:r>
      <w:r w:rsidR="00E142EF">
        <w:t xml:space="preserve"> the government’s </w:t>
      </w:r>
      <w:r w:rsidR="005D1C34">
        <w:t xml:space="preserve">long standing </w:t>
      </w:r>
      <w:r>
        <w:t>and consist</w:t>
      </w:r>
      <w:r w:rsidR="0065587D">
        <w:t>ent attempt</w:t>
      </w:r>
      <w:r w:rsidR="00E365F6">
        <w:t xml:space="preserve"> </w:t>
      </w:r>
      <w:r w:rsidR="00E817C9">
        <w:t>to rein in terrorist groups</w:t>
      </w:r>
      <w:r>
        <w:t xml:space="preserve"> is a historic</w:t>
      </w:r>
      <w:r w:rsidR="006B74F7">
        <w:t>al fact.</w:t>
      </w:r>
      <w:r w:rsidR="00E817C9">
        <w:t xml:space="preserve"> </w:t>
      </w:r>
      <w:r w:rsidR="00E142EF">
        <w:t xml:space="preserve"> </w:t>
      </w:r>
      <w:r w:rsidR="00E817C9">
        <w:t xml:space="preserve">On the contrary, the Ethiopian Government continues to </w:t>
      </w:r>
      <w:r w:rsidR="006A2564">
        <w:t xml:space="preserve">train and finance </w:t>
      </w:r>
      <w:proofErr w:type="gramStart"/>
      <w:r w:rsidR="006B74F7">
        <w:t xml:space="preserve">terrorist </w:t>
      </w:r>
      <w:r w:rsidR="006A2564">
        <w:t xml:space="preserve"> </w:t>
      </w:r>
      <w:r w:rsidR="006B74F7">
        <w:t>groups</w:t>
      </w:r>
      <w:proofErr w:type="gramEnd"/>
      <w:r w:rsidR="00351710">
        <w:t xml:space="preserve"> </w:t>
      </w:r>
      <w:r w:rsidR="00E365F6">
        <w:t xml:space="preserve">with the intent of </w:t>
      </w:r>
      <w:r w:rsidR="0065587D">
        <w:t xml:space="preserve"> wreak</w:t>
      </w:r>
      <w:r w:rsidR="00E365F6">
        <w:t xml:space="preserve">ing </w:t>
      </w:r>
      <w:r w:rsidR="0065587D">
        <w:t xml:space="preserve"> havoc</w:t>
      </w:r>
      <w:r w:rsidR="00351710">
        <w:t xml:space="preserve"> </w:t>
      </w:r>
      <w:r w:rsidR="0065587D">
        <w:t xml:space="preserve"> in Eritrea</w:t>
      </w:r>
      <w:r w:rsidR="00351710">
        <w:t xml:space="preserve"> </w:t>
      </w:r>
      <w:r w:rsidR="00E365F6">
        <w:t xml:space="preserve"> and </w:t>
      </w:r>
      <w:r w:rsidR="00E817C9">
        <w:t xml:space="preserve">realizing its publicly expressed </w:t>
      </w:r>
      <w:r w:rsidR="00C341FC">
        <w:t>goal of regime change</w:t>
      </w:r>
      <w:r w:rsidR="00351710">
        <w:t>.</w:t>
      </w:r>
      <w:r w:rsidR="00DD3BD5">
        <w:t xml:space="preserve"> Hence, unfounded vindictive comments by a former senior Bush administration official about Eritrea will only inflame </w:t>
      </w:r>
      <w:r w:rsidR="00C341FC">
        <w:t xml:space="preserve">an already volatile situation in the </w:t>
      </w:r>
      <w:r w:rsidR="00DD3BD5">
        <w:t>regio</w:t>
      </w:r>
      <w:r w:rsidR="00C341FC">
        <w:t>n</w:t>
      </w:r>
      <w:r w:rsidR="00DD3BD5">
        <w:t xml:space="preserve">. </w:t>
      </w:r>
      <w:r w:rsidR="00C341FC">
        <w:t xml:space="preserve"> It is important to remember </w:t>
      </w:r>
      <w:proofErr w:type="gramStart"/>
      <w:r w:rsidR="00C341FC">
        <w:t xml:space="preserve">that </w:t>
      </w:r>
      <w:r w:rsidR="00AC7FBE">
        <w:t xml:space="preserve"> </w:t>
      </w:r>
      <w:r w:rsidR="00C341FC">
        <w:t>t</w:t>
      </w:r>
      <w:r w:rsidR="00DD3BD5">
        <w:t>his</w:t>
      </w:r>
      <w:proofErr w:type="gramEnd"/>
      <w:r w:rsidR="00DD3BD5">
        <w:t xml:space="preserve"> for</w:t>
      </w:r>
      <w:r w:rsidR="007B62F3">
        <w:t>mer official tried but failed</w:t>
      </w:r>
      <w:r w:rsidR="00DD3BD5">
        <w:t xml:space="preserve"> to reverse </w:t>
      </w:r>
      <w:r w:rsidR="00AB5E0D">
        <w:t xml:space="preserve">the </w:t>
      </w:r>
      <w:r w:rsidR="007B62F3">
        <w:t>Eritrean-Ethiopian Border Commission (EEBC) decision to appease</w:t>
      </w:r>
      <w:r w:rsidR="00C341FC">
        <w:t xml:space="preserve"> </w:t>
      </w:r>
      <w:r w:rsidR="007B62F3">
        <w:t xml:space="preserve"> Ethiopia and</w:t>
      </w:r>
      <w:r w:rsidR="00DA7948">
        <w:t xml:space="preserve"> have  </w:t>
      </w:r>
      <w:r w:rsidR="007B62F3">
        <w:t xml:space="preserve">Eritrea </w:t>
      </w:r>
      <w:r w:rsidR="00DA7948">
        <w:t xml:space="preserve">designated </w:t>
      </w:r>
      <w:r w:rsidR="007B62F3">
        <w:t>as a State that sponsors terrorism. Also, her complicity in the 2006 Ethiopian inv</w:t>
      </w:r>
      <w:r w:rsidR="00DA7948">
        <w:t xml:space="preserve">asion of Somalia will be her </w:t>
      </w:r>
      <w:r w:rsidR="007B62F3">
        <w:t xml:space="preserve">disgraceful </w:t>
      </w:r>
      <w:r w:rsidR="00DA7948">
        <w:t>and indelible legacy.</w:t>
      </w:r>
      <w:r w:rsidR="007B62F3">
        <w:t xml:space="preserve"> </w:t>
      </w:r>
    </w:p>
    <w:p w:rsidR="00BD7250" w:rsidRDefault="00C341FC" w:rsidP="00E817C9">
      <w:pPr>
        <w:ind w:firstLine="720"/>
        <w:jc w:val="both"/>
      </w:pPr>
      <w:r>
        <w:lastRenderedPageBreak/>
        <w:t>The report is an insult to the intelligence of the international community in general and the members of the UNSC mem</w:t>
      </w:r>
      <w:r w:rsidR="00BD7250">
        <w:t>bers. A rhetor</w:t>
      </w:r>
      <w:r w:rsidR="00AC7FBE">
        <w:t xml:space="preserve">ical question might be in order </w:t>
      </w:r>
      <w:proofErr w:type="gramStart"/>
      <w:r w:rsidR="00BD7250">
        <w:t>her</w:t>
      </w:r>
      <w:r w:rsidR="00AC7FBE">
        <w:t>e</w:t>
      </w:r>
      <w:r w:rsidR="00BD7250">
        <w:t xml:space="preserve"> :</w:t>
      </w:r>
      <w:proofErr w:type="gramEnd"/>
      <w:r w:rsidR="00BD7250">
        <w:t xml:space="preserve"> </w:t>
      </w:r>
      <w:r>
        <w:t xml:space="preserve"> how can a government with</w:t>
      </w:r>
      <w:r w:rsidR="00BD7250">
        <w:t xml:space="preserve"> the above stated record of domestic and regional achievements</w:t>
      </w:r>
      <w:r w:rsidR="00AC7FBE">
        <w:t xml:space="preserve"> and</w:t>
      </w:r>
      <w:r w:rsidR="00BD7250">
        <w:t xml:space="preserve">  a  well - documented</w:t>
      </w:r>
      <w:r>
        <w:t xml:space="preserve"> history  </w:t>
      </w:r>
      <w:r w:rsidR="00BD7250">
        <w:t xml:space="preserve">of fighting terrorism actually be able to </w:t>
      </w:r>
      <w:r w:rsidR="00AC7FBE">
        <w:t>mobilize additional</w:t>
      </w:r>
      <w:r w:rsidR="00BD7250">
        <w:t xml:space="preserve"> resources and</w:t>
      </w:r>
      <w:r w:rsidR="00AC7FBE">
        <w:t xml:space="preserve"> also find the</w:t>
      </w:r>
      <w:r w:rsidR="00BD7250">
        <w:t xml:space="preserve"> time to engage in the bogus allegations  made by the SEMG ?</w:t>
      </w:r>
    </w:p>
    <w:p w:rsidR="00C341FC" w:rsidRDefault="00651F9E" w:rsidP="007339C8">
      <w:pPr>
        <w:ind w:firstLine="720"/>
        <w:jc w:val="both"/>
      </w:pPr>
      <w:r>
        <w:t xml:space="preserve">Therefore, </w:t>
      </w:r>
      <w:r w:rsidR="00AC7FBE">
        <w:t xml:space="preserve">it is incumbent upon all Eritreans in the </w:t>
      </w:r>
      <w:proofErr w:type="gramStart"/>
      <w:r w:rsidR="007339C8">
        <w:t>D</w:t>
      </w:r>
      <w:r w:rsidR="00AC7FBE">
        <w:t>iaspora</w:t>
      </w:r>
      <w:r w:rsidR="007339C8">
        <w:t xml:space="preserve"> </w:t>
      </w:r>
      <w:r w:rsidR="00AC7FBE">
        <w:t xml:space="preserve"> to</w:t>
      </w:r>
      <w:proofErr w:type="gramEnd"/>
      <w:r w:rsidR="00AC7FBE">
        <w:t xml:space="preserve"> be constantly vigilant of deliberate</w:t>
      </w:r>
      <w:r>
        <w:t xml:space="preserve"> </w:t>
      </w:r>
      <w:r w:rsidR="00AC7FBE">
        <w:t>attempts</w:t>
      </w:r>
      <w:r w:rsidR="00AB5E0D">
        <w:t xml:space="preserve"> </w:t>
      </w:r>
      <w:r w:rsidR="00AC7FBE">
        <w:t>to</w:t>
      </w:r>
      <w:r>
        <w:t xml:space="preserve"> </w:t>
      </w:r>
      <w:r w:rsidR="00AC7FBE">
        <w:t>tarnish our reputation of</w:t>
      </w:r>
      <w:r>
        <w:t xml:space="preserve"> </w:t>
      </w:r>
      <w:r w:rsidR="00AC7FBE">
        <w:t xml:space="preserve">hard-working and law abiding communities. Collectively </w:t>
      </w:r>
      <w:proofErr w:type="gramStart"/>
      <w:r w:rsidR="00AC7FBE">
        <w:t>w</w:t>
      </w:r>
      <w:r>
        <w:t>e</w:t>
      </w:r>
      <w:r w:rsidR="007339C8">
        <w:t xml:space="preserve"> </w:t>
      </w:r>
      <w:r>
        <w:t xml:space="preserve"> should</w:t>
      </w:r>
      <w:proofErr w:type="gramEnd"/>
      <w:r>
        <w:t xml:space="preserve"> </w:t>
      </w:r>
      <w:r w:rsidR="007339C8">
        <w:t xml:space="preserve"> </w:t>
      </w:r>
      <w:r>
        <w:t>deconstruct  the negative  portraya</w:t>
      </w:r>
      <w:r w:rsidR="00AB5E0D">
        <w:t xml:space="preserve">ls </w:t>
      </w:r>
      <w:r>
        <w:t xml:space="preserve"> that  politically motivated entities are trying to paint of us.</w:t>
      </w:r>
      <w:r w:rsidR="007339C8">
        <w:t xml:space="preserve"> Finally, </w:t>
      </w:r>
      <w:proofErr w:type="gramStart"/>
      <w:r w:rsidR="007339C8">
        <w:t xml:space="preserve">we </w:t>
      </w:r>
      <w:r>
        <w:t xml:space="preserve"> should</w:t>
      </w:r>
      <w:proofErr w:type="gramEnd"/>
      <w:r w:rsidR="007339C8">
        <w:t xml:space="preserve"> </w:t>
      </w:r>
      <w:r>
        <w:t xml:space="preserve"> always </w:t>
      </w:r>
      <w:r w:rsidR="007339C8">
        <w:t xml:space="preserve"> </w:t>
      </w:r>
      <w:r>
        <w:t xml:space="preserve">appreciate and savor our long history of </w:t>
      </w:r>
      <w:r w:rsidR="007339C8">
        <w:t xml:space="preserve">sacrifice and </w:t>
      </w:r>
      <w:r>
        <w:t>resilience</w:t>
      </w:r>
      <w:r w:rsidR="00AB5E0D">
        <w:t xml:space="preserve"> and proudly preserve </w:t>
      </w:r>
      <w:r>
        <w:t xml:space="preserve"> our cultural values and morals.</w:t>
      </w:r>
    </w:p>
    <w:p w:rsidR="00351710" w:rsidRDefault="00351710" w:rsidP="00DA7948">
      <w:pPr>
        <w:jc w:val="both"/>
      </w:pPr>
    </w:p>
    <w:p w:rsidR="0065587D" w:rsidRDefault="0065587D" w:rsidP="0065587D">
      <w:pPr>
        <w:jc w:val="both"/>
      </w:pPr>
    </w:p>
    <w:p w:rsidR="0065587D" w:rsidRPr="00304082" w:rsidRDefault="0065587D" w:rsidP="0065587D">
      <w:pPr>
        <w:jc w:val="both"/>
      </w:pPr>
      <w:r>
        <w:tab/>
      </w:r>
    </w:p>
    <w:sectPr w:rsidR="0065587D" w:rsidRPr="00304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6C1E"/>
    <w:multiLevelType w:val="multilevel"/>
    <w:tmpl w:val="F4E0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082"/>
    <w:rsid w:val="0004327F"/>
    <w:rsid w:val="00077E69"/>
    <w:rsid w:val="000801FB"/>
    <w:rsid w:val="000E2775"/>
    <w:rsid w:val="000F652F"/>
    <w:rsid w:val="00103904"/>
    <w:rsid w:val="00123B85"/>
    <w:rsid w:val="00140669"/>
    <w:rsid w:val="00146EDF"/>
    <w:rsid w:val="00190438"/>
    <w:rsid w:val="001A4030"/>
    <w:rsid w:val="002052C6"/>
    <w:rsid w:val="002055DD"/>
    <w:rsid w:val="00256290"/>
    <w:rsid w:val="00260A16"/>
    <w:rsid w:val="00285880"/>
    <w:rsid w:val="002E781B"/>
    <w:rsid w:val="002F164A"/>
    <w:rsid w:val="00304082"/>
    <w:rsid w:val="00351710"/>
    <w:rsid w:val="0035679F"/>
    <w:rsid w:val="003971A0"/>
    <w:rsid w:val="00464849"/>
    <w:rsid w:val="00476DBE"/>
    <w:rsid w:val="00485D20"/>
    <w:rsid w:val="004B0546"/>
    <w:rsid w:val="004C0065"/>
    <w:rsid w:val="004D3B99"/>
    <w:rsid w:val="00515FAD"/>
    <w:rsid w:val="00550202"/>
    <w:rsid w:val="005D1C34"/>
    <w:rsid w:val="005E1007"/>
    <w:rsid w:val="005F2892"/>
    <w:rsid w:val="006271BB"/>
    <w:rsid w:val="00633549"/>
    <w:rsid w:val="00651F9E"/>
    <w:rsid w:val="0065587D"/>
    <w:rsid w:val="0066208A"/>
    <w:rsid w:val="00664964"/>
    <w:rsid w:val="00667AA2"/>
    <w:rsid w:val="006A2564"/>
    <w:rsid w:val="006B74F7"/>
    <w:rsid w:val="00725577"/>
    <w:rsid w:val="007339C8"/>
    <w:rsid w:val="007451F4"/>
    <w:rsid w:val="00745483"/>
    <w:rsid w:val="007B62F3"/>
    <w:rsid w:val="007C2D73"/>
    <w:rsid w:val="00863289"/>
    <w:rsid w:val="009630A5"/>
    <w:rsid w:val="009933C2"/>
    <w:rsid w:val="00A70E8F"/>
    <w:rsid w:val="00AB5E0D"/>
    <w:rsid w:val="00AC7FBE"/>
    <w:rsid w:val="00AD5770"/>
    <w:rsid w:val="00AE3EC5"/>
    <w:rsid w:val="00AF7F83"/>
    <w:rsid w:val="00B400FE"/>
    <w:rsid w:val="00B414CD"/>
    <w:rsid w:val="00B445A1"/>
    <w:rsid w:val="00B64DF2"/>
    <w:rsid w:val="00BC34BF"/>
    <w:rsid w:val="00BD1DB8"/>
    <w:rsid w:val="00BD7250"/>
    <w:rsid w:val="00C23F09"/>
    <w:rsid w:val="00C341FC"/>
    <w:rsid w:val="00C34609"/>
    <w:rsid w:val="00C358F5"/>
    <w:rsid w:val="00C63A6D"/>
    <w:rsid w:val="00C864CE"/>
    <w:rsid w:val="00DA7948"/>
    <w:rsid w:val="00DD3BD5"/>
    <w:rsid w:val="00DF64A3"/>
    <w:rsid w:val="00E142EF"/>
    <w:rsid w:val="00E31642"/>
    <w:rsid w:val="00E32EC3"/>
    <w:rsid w:val="00E365F6"/>
    <w:rsid w:val="00E560BB"/>
    <w:rsid w:val="00E65B53"/>
    <w:rsid w:val="00E817C9"/>
    <w:rsid w:val="00F9779E"/>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4CE"/>
    <w:rPr>
      <w:rFonts w:ascii="Tahoma" w:hAnsi="Tahoma" w:cs="Tahoma"/>
      <w:sz w:val="16"/>
      <w:szCs w:val="16"/>
    </w:rPr>
  </w:style>
  <w:style w:type="character" w:styleId="Hyperlink">
    <w:name w:val="Hyperlink"/>
    <w:basedOn w:val="DefaultParagraphFont"/>
    <w:uiPriority w:val="99"/>
    <w:unhideWhenUsed/>
    <w:rsid w:val="00E32E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4CE"/>
    <w:rPr>
      <w:rFonts w:ascii="Tahoma" w:hAnsi="Tahoma" w:cs="Tahoma"/>
      <w:sz w:val="16"/>
      <w:szCs w:val="16"/>
    </w:rPr>
  </w:style>
  <w:style w:type="character" w:styleId="Hyperlink">
    <w:name w:val="Hyperlink"/>
    <w:basedOn w:val="DefaultParagraphFont"/>
    <w:uiPriority w:val="99"/>
    <w:unhideWhenUsed/>
    <w:rsid w:val="00E32E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682776">
      <w:bodyDiv w:val="1"/>
      <w:marLeft w:val="0"/>
      <w:marRight w:val="0"/>
      <w:marTop w:val="0"/>
      <w:marBottom w:val="0"/>
      <w:divBdr>
        <w:top w:val="none" w:sz="0" w:space="0" w:color="auto"/>
        <w:left w:val="none" w:sz="0" w:space="0" w:color="auto"/>
        <w:bottom w:val="none" w:sz="0" w:space="0" w:color="auto"/>
        <w:right w:val="none" w:sz="0" w:space="0" w:color="auto"/>
      </w:divBdr>
      <w:divsChild>
        <w:div w:id="1003901105">
          <w:marLeft w:val="0"/>
          <w:marRight w:val="0"/>
          <w:marTop w:val="0"/>
          <w:marBottom w:val="0"/>
          <w:divBdr>
            <w:top w:val="none" w:sz="0" w:space="0" w:color="auto"/>
            <w:left w:val="none" w:sz="0" w:space="0" w:color="auto"/>
            <w:bottom w:val="none" w:sz="0" w:space="0" w:color="auto"/>
            <w:right w:val="none" w:sz="0" w:space="0" w:color="auto"/>
          </w:divBdr>
          <w:divsChild>
            <w:div w:id="1830172797">
              <w:marLeft w:val="0"/>
              <w:marRight w:val="0"/>
              <w:marTop w:val="0"/>
              <w:marBottom w:val="0"/>
              <w:divBdr>
                <w:top w:val="none" w:sz="0" w:space="0" w:color="auto"/>
                <w:left w:val="none" w:sz="0" w:space="0" w:color="auto"/>
                <w:bottom w:val="none" w:sz="0" w:space="0" w:color="auto"/>
                <w:right w:val="none" w:sz="0" w:space="0" w:color="auto"/>
              </w:divBdr>
              <w:divsChild>
                <w:div w:id="1712996463">
                  <w:marLeft w:val="0"/>
                  <w:marRight w:val="0"/>
                  <w:marTop w:val="240"/>
                  <w:marBottom w:val="240"/>
                  <w:divBdr>
                    <w:top w:val="none" w:sz="0" w:space="0" w:color="auto"/>
                    <w:left w:val="none" w:sz="0" w:space="0" w:color="auto"/>
                    <w:bottom w:val="none" w:sz="0" w:space="0" w:color="auto"/>
                    <w:right w:val="none" w:sz="0" w:space="0" w:color="auto"/>
                  </w:divBdr>
                  <w:divsChild>
                    <w:div w:id="13978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Nsiah@bhsu.edu" TargetMode="External"/><Relationship Id="rId3" Type="http://schemas.openxmlformats.org/officeDocument/2006/relationships/styles" Target="styles.xml"/><Relationship Id="rId7" Type="http://schemas.openxmlformats.org/officeDocument/2006/relationships/hyperlink" Target="mailto:bfayissa@mt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D4BEE-6712-4465-84ED-C16FE8835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3</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Tesfay Aradom</dc:creator>
  <cp:lastModifiedBy>Tesfay aradom</cp:lastModifiedBy>
  <cp:revision>18</cp:revision>
  <cp:lastPrinted>2011-08-02T15:19:00Z</cp:lastPrinted>
  <dcterms:created xsi:type="dcterms:W3CDTF">2011-07-30T17:52:00Z</dcterms:created>
  <dcterms:modified xsi:type="dcterms:W3CDTF">2011-08-08T20:46:00Z</dcterms:modified>
</cp:coreProperties>
</file>